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6BE9" w:rsidRPr="009D4BDA" w:rsidRDefault="00456BE9" w:rsidP="00FB3819">
      <w:pPr>
        <w:spacing w:line="480" w:lineRule="auto"/>
        <w:contextualSpacing/>
        <w:jc w:val="center"/>
        <w:rPr>
          <w:rFonts w:ascii="Times New Roman" w:hAnsi="Times New Roman" w:cs="Times New Roman"/>
          <w:sz w:val="24"/>
          <w:szCs w:val="24"/>
        </w:rPr>
      </w:pPr>
    </w:p>
    <w:p w:rsidR="00456BE9" w:rsidRPr="009D4BDA" w:rsidRDefault="00456BE9" w:rsidP="00FB3819">
      <w:pPr>
        <w:spacing w:line="480" w:lineRule="auto"/>
        <w:contextualSpacing/>
        <w:jc w:val="center"/>
        <w:rPr>
          <w:rFonts w:ascii="Times New Roman" w:hAnsi="Times New Roman" w:cs="Times New Roman"/>
          <w:sz w:val="24"/>
          <w:szCs w:val="24"/>
        </w:rPr>
      </w:pPr>
    </w:p>
    <w:p w:rsidR="00456BE9" w:rsidRPr="009D4BDA" w:rsidRDefault="00456BE9" w:rsidP="00FB3819">
      <w:pPr>
        <w:spacing w:line="480" w:lineRule="auto"/>
        <w:contextualSpacing/>
        <w:jc w:val="center"/>
        <w:rPr>
          <w:rFonts w:ascii="Times New Roman" w:hAnsi="Times New Roman" w:cs="Times New Roman"/>
          <w:sz w:val="24"/>
          <w:szCs w:val="24"/>
        </w:rPr>
      </w:pPr>
    </w:p>
    <w:p w:rsidR="00456BE9" w:rsidRPr="009D4BDA" w:rsidRDefault="00456BE9" w:rsidP="00FB3819">
      <w:pPr>
        <w:spacing w:line="480" w:lineRule="auto"/>
        <w:contextualSpacing/>
        <w:jc w:val="center"/>
        <w:rPr>
          <w:rFonts w:ascii="Times New Roman" w:hAnsi="Times New Roman" w:cs="Times New Roman"/>
          <w:sz w:val="24"/>
          <w:szCs w:val="24"/>
        </w:rPr>
      </w:pPr>
      <w:bookmarkStart w:id="0" w:name="_GoBack"/>
      <w:bookmarkEnd w:id="0"/>
    </w:p>
    <w:p w:rsidR="00456BE9" w:rsidRPr="009D4BDA" w:rsidRDefault="00456BE9" w:rsidP="00FB3819">
      <w:pPr>
        <w:spacing w:line="480" w:lineRule="auto"/>
        <w:contextualSpacing/>
        <w:jc w:val="center"/>
        <w:rPr>
          <w:rFonts w:ascii="Times New Roman" w:hAnsi="Times New Roman" w:cs="Times New Roman"/>
          <w:sz w:val="24"/>
          <w:szCs w:val="24"/>
        </w:rPr>
      </w:pPr>
    </w:p>
    <w:p w:rsidR="00456BE9" w:rsidRPr="009D4BDA" w:rsidRDefault="00456BE9" w:rsidP="00FB3819">
      <w:pPr>
        <w:spacing w:line="480" w:lineRule="auto"/>
        <w:contextualSpacing/>
        <w:jc w:val="center"/>
        <w:rPr>
          <w:rFonts w:ascii="Times New Roman" w:hAnsi="Times New Roman" w:cs="Times New Roman"/>
          <w:sz w:val="24"/>
          <w:szCs w:val="24"/>
        </w:rPr>
      </w:pPr>
    </w:p>
    <w:p w:rsidR="00456BE9" w:rsidRPr="009D4BDA" w:rsidRDefault="00DD5481" w:rsidP="005907FC">
      <w:pPr>
        <w:spacing w:line="480" w:lineRule="auto"/>
        <w:contextualSpacing/>
        <w:jc w:val="center"/>
        <w:rPr>
          <w:rFonts w:ascii="Times New Roman" w:hAnsi="Times New Roman" w:cs="Times New Roman"/>
          <w:sz w:val="24"/>
          <w:szCs w:val="24"/>
        </w:rPr>
      </w:pPr>
      <w:r w:rsidRPr="009D4BDA">
        <w:rPr>
          <w:rFonts w:ascii="Times New Roman" w:hAnsi="Times New Roman" w:cs="Times New Roman"/>
          <w:sz w:val="24"/>
          <w:szCs w:val="24"/>
        </w:rPr>
        <w:tab/>
      </w:r>
      <w:r w:rsidR="005907FC" w:rsidRPr="005907FC">
        <w:rPr>
          <w:rFonts w:ascii="Times New Roman" w:hAnsi="Times New Roman" w:cs="Times New Roman"/>
          <w:sz w:val="24"/>
          <w:szCs w:val="24"/>
        </w:rPr>
        <w:t>Lowell Mill Girls</w:t>
      </w:r>
      <w:r w:rsidRPr="009D4BDA">
        <w:rPr>
          <w:rFonts w:ascii="Times New Roman" w:hAnsi="Times New Roman" w:cs="Times New Roman"/>
          <w:sz w:val="24"/>
          <w:szCs w:val="24"/>
        </w:rPr>
        <w:tab/>
      </w:r>
    </w:p>
    <w:p w:rsidR="00456BE9" w:rsidRPr="009D4BDA" w:rsidRDefault="00DD5481" w:rsidP="00FB3819">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9D4BDA">
        <w:rPr>
          <w:rFonts w:ascii="Times New Roman" w:hAnsi="Times New Roman" w:cs="Times New Roman"/>
          <w:sz w:val="24"/>
          <w:szCs w:val="24"/>
        </w:rPr>
        <w:t>Name</w:t>
      </w:r>
    </w:p>
    <w:p w:rsidR="00456BE9" w:rsidRPr="009D4BDA" w:rsidRDefault="00DD5481" w:rsidP="00FB3819">
      <w:pPr>
        <w:spacing w:line="480" w:lineRule="auto"/>
        <w:contextualSpacing/>
        <w:jc w:val="center"/>
        <w:rPr>
          <w:rFonts w:ascii="Times New Roman" w:hAnsi="Times New Roman" w:cs="Times New Roman"/>
          <w:sz w:val="24"/>
          <w:szCs w:val="24"/>
        </w:rPr>
      </w:pPr>
      <w:r w:rsidRPr="009D4BDA">
        <w:rPr>
          <w:rFonts w:ascii="Times New Roman" w:hAnsi="Times New Roman" w:cs="Times New Roman"/>
          <w:sz w:val="24"/>
          <w:szCs w:val="24"/>
        </w:rPr>
        <w:t xml:space="preserve">Institutional Affiliation </w:t>
      </w:r>
    </w:p>
    <w:p w:rsidR="00456BE9" w:rsidRPr="009D4BDA" w:rsidRDefault="00DD5481" w:rsidP="00FB3819">
      <w:pPr>
        <w:spacing w:line="480" w:lineRule="auto"/>
        <w:rPr>
          <w:rFonts w:ascii="Times New Roman" w:hAnsi="Times New Roman" w:cs="Times New Roman"/>
          <w:sz w:val="24"/>
          <w:szCs w:val="24"/>
        </w:rPr>
      </w:pPr>
      <w:r w:rsidRPr="009D4BDA">
        <w:rPr>
          <w:rFonts w:ascii="Times New Roman" w:hAnsi="Times New Roman" w:cs="Times New Roman"/>
          <w:sz w:val="24"/>
          <w:szCs w:val="24"/>
        </w:rPr>
        <w:br w:type="page"/>
      </w:r>
    </w:p>
    <w:p w:rsidR="00193EA1" w:rsidRPr="005907FC" w:rsidRDefault="00DD5481" w:rsidP="00FB3819">
      <w:pPr>
        <w:spacing w:line="480" w:lineRule="auto"/>
        <w:contextualSpacing/>
        <w:jc w:val="center"/>
        <w:rPr>
          <w:rFonts w:ascii="Times New Roman" w:hAnsi="Times New Roman" w:cs="Times New Roman"/>
          <w:sz w:val="24"/>
          <w:szCs w:val="24"/>
        </w:rPr>
      </w:pPr>
      <w:r w:rsidRPr="005907FC">
        <w:rPr>
          <w:rFonts w:ascii="Times New Roman" w:hAnsi="Times New Roman" w:cs="Times New Roman"/>
          <w:sz w:val="24"/>
          <w:szCs w:val="24"/>
        </w:rPr>
        <w:lastRenderedPageBreak/>
        <w:t>Lowell Mill Girls</w:t>
      </w:r>
    </w:p>
    <w:p w:rsidR="00745736" w:rsidRPr="009D4BDA" w:rsidRDefault="00DD5481" w:rsidP="00FB3819">
      <w:pPr>
        <w:spacing w:line="480" w:lineRule="auto"/>
        <w:contextualSpacing/>
        <w:rPr>
          <w:rFonts w:ascii="Times New Roman" w:hAnsi="Times New Roman" w:cs="Times New Roman"/>
          <w:sz w:val="24"/>
          <w:szCs w:val="24"/>
        </w:rPr>
      </w:pPr>
      <w:r w:rsidRPr="009D4BDA">
        <w:rPr>
          <w:rFonts w:ascii="Times New Roman" w:hAnsi="Times New Roman" w:cs="Times New Roman"/>
          <w:sz w:val="24"/>
          <w:szCs w:val="24"/>
        </w:rPr>
        <w:tab/>
        <w:t xml:space="preserve">Lowell Mill Girls was a term used to describe girls who were recruited to work in the large cotton factories set up in The Lowell Massachusetts. </w:t>
      </w:r>
      <w:r w:rsidR="006856D9">
        <w:rPr>
          <w:rFonts w:ascii="Times New Roman" w:hAnsi="Times New Roman" w:cs="Times New Roman"/>
          <w:sz w:val="24"/>
          <w:szCs w:val="24"/>
        </w:rPr>
        <w:t>T</w:t>
      </w:r>
      <w:r w:rsidR="00E93617" w:rsidRPr="009D4BDA">
        <w:rPr>
          <w:rFonts w:ascii="Times New Roman" w:hAnsi="Times New Roman" w:cs="Times New Roman"/>
          <w:sz w:val="24"/>
          <w:szCs w:val="24"/>
        </w:rPr>
        <w:t>he women were recruited after a pioneer, Lowell, advocated for the recruitment of girls and women in the cotton factories. Women aged between 15 and 35 years were recruited to learn, work, and earn money from the factories</w:t>
      </w:r>
      <w:r w:rsidR="006856D9">
        <w:rPr>
          <w:rFonts w:ascii="Times New Roman" w:hAnsi="Times New Roman" w:cs="Times New Roman"/>
          <w:sz w:val="24"/>
          <w:szCs w:val="24"/>
        </w:rPr>
        <w:t xml:space="preserve">. </w:t>
      </w:r>
      <w:r w:rsidR="00E93617" w:rsidRPr="009D4BDA">
        <w:rPr>
          <w:rFonts w:ascii="Times New Roman" w:hAnsi="Times New Roman" w:cs="Times New Roman"/>
          <w:sz w:val="24"/>
          <w:szCs w:val="24"/>
        </w:rPr>
        <w:t xml:space="preserve">The female workers were housed </w:t>
      </w:r>
      <w:r w:rsidR="00945D07">
        <w:rPr>
          <w:rFonts w:ascii="Times New Roman" w:hAnsi="Times New Roman" w:cs="Times New Roman"/>
          <w:sz w:val="24"/>
          <w:szCs w:val="24"/>
        </w:rPr>
        <w:t xml:space="preserve">in </w:t>
      </w:r>
      <w:r w:rsidR="00E93617" w:rsidRPr="009D4BDA">
        <w:rPr>
          <w:rFonts w:ascii="Times New Roman" w:hAnsi="Times New Roman" w:cs="Times New Roman"/>
          <w:sz w:val="24"/>
          <w:szCs w:val="24"/>
        </w:rPr>
        <w:t xml:space="preserve">storied houses where they were supposed to observe a strict code of conduct and standardized dress code. </w:t>
      </w:r>
      <w:r w:rsidR="0035743A" w:rsidRPr="009D4BDA">
        <w:rPr>
          <w:rFonts w:ascii="Times New Roman" w:hAnsi="Times New Roman" w:cs="Times New Roman"/>
          <w:sz w:val="24"/>
          <w:szCs w:val="24"/>
        </w:rPr>
        <w:t xml:space="preserve">Lowell girls were employed from New England farms and villages where some had worked in small textile mills and considered </w:t>
      </w:r>
      <w:proofErr w:type="gramStart"/>
      <w:r w:rsidR="0035743A" w:rsidRPr="009D4BDA">
        <w:rPr>
          <w:rFonts w:ascii="Times New Roman" w:hAnsi="Times New Roman" w:cs="Times New Roman"/>
          <w:sz w:val="24"/>
          <w:szCs w:val="24"/>
        </w:rPr>
        <w:t>themselves</w:t>
      </w:r>
      <w:proofErr w:type="gramEnd"/>
      <w:r w:rsidR="0035743A" w:rsidRPr="009D4BDA">
        <w:rPr>
          <w:rFonts w:ascii="Times New Roman" w:hAnsi="Times New Roman" w:cs="Times New Roman"/>
          <w:sz w:val="24"/>
          <w:szCs w:val="24"/>
        </w:rPr>
        <w:t xml:space="preserve"> free and having the dignity to work in a city</w:t>
      </w:r>
      <w:r w:rsidR="006856D9">
        <w:rPr>
          <w:rFonts w:ascii="Times New Roman" w:hAnsi="Times New Roman" w:cs="Times New Roman"/>
          <w:sz w:val="24"/>
          <w:szCs w:val="24"/>
        </w:rPr>
        <w:t xml:space="preserve">. </w:t>
      </w:r>
      <w:r w:rsidR="00945D07">
        <w:rPr>
          <w:rFonts w:ascii="Times New Roman" w:hAnsi="Times New Roman" w:cs="Times New Roman"/>
          <w:sz w:val="24"/>
          <w:szCs w:val="24"/>
        </w:rPr>
        <w:t>For that reason, t</w:t>
      </w:r>
      <w:r w:rsidR="0035743A" w:rsidRPr="009D4BDA">
        <w:rPr>
          <w:rFonts w:ascii="Times New Roman" w:hAnsi="Times New Roman" w:cs="Times New Roman"/>
          <w:sz w:val="24"/>
          <w:szCs w:val="24"/>
        </w:rPr>
        <w:t>he Lowell Mill Girls were able to earn money to support their families and live a more decent life since life outside the factories was more difficult</w:t>
      </w:r>
      <w:r w:rsidR="00FB3819">
        <w:rPr>
          <w:rFonts w:ascii="Times New Roman" w:hAnsi="Times New Roman" w:cs="Times New Roman"/>
          <w:sz w:val="24"/>
          <w:szCs w:val="24"/>
        </w:rPr>
        <w:t xml:space="preserve">. </w:t>
      </w:r>
      <w:r w:rsidR="0035743A" w:rsidRPr="009D4BDA">
        <w:rPr>
          <w:rFonts w:ascii="Times New Roman" w:hAnsi="Times New Roman" w:cs="Times New Roman"/>
          <w:sz w:val="24"/>
          <w:szCs w:val="24"/>
        </w:rPr>
        <w:t xml:space="preserve">The moral conduct and social behavior of the women who worked in the factories </w:t>
      </w:r>
      <w:r w:rsidR="00FC4A06" w:rsidRPr="009D4BDA">
        <w:rPr>
          <w:rFonts w:ascii="Times New Roman" w:hAnsi="Times New Roman" w:cs="Times New Roman"/>
          <w:sz w:val="24"/>
          <w:szCs w:val="24"/>
        </w:rPr>
        <w:t xml:space="preserve">were distinct making Lowell Mill Girls have separate traits and </w:t>
      </w:r>
      <w:r w:rsidR="00175E99" w:rsidRPr="009D4BDA">
        <w:rPr>
          <w:rFonts w:ascii="Times New Roman" w:hAnsi="Times New Roman" w:cs="Times New Roman"/>
          <w:sz w:val="24"/>
          <w:szCs w:val="24"/>
        </w:rPr>
        <w:t xml:space="preserve">freedoms. </w:t>
      </w:r>
    </w:p>
    <w:p w:rsidR="00175E99" w:rsidRPr="009D4BDA" w:rsidRDefault="00DD5481" w:rsidP="00FB3819">
      <w:pPr>
        <w:spacing w:line="480" w:lineRule="auto"/>
        <w:contextualSpacing/>
        <w:rPr>
          <w:rFonts w:ascii="Times New Roman" w:hAnsi="Times New Roman" w:cs="Times New Roman"/>
          <w:sz w:val="24"/>
          <w:szCs w:val="24"/>
        </w:rPr>
      </w:pPr>
      <w:r w:rsidRPr="009D4BDA">
        <w:rPr>
          <w:rFonts w:ascii="Times New Roman" w:hAnsi="Times New Roman" w:cs="Times New Roman"/>
          <w:sz w:val="24"/>
          <w:szCs w:val="24"/>
        </w:rPr>
        <w:tab/>
        <w:t>The decision by the girls to leave their families and farm lives to work</w:t>
      </w:r>
      <w:r w:rsidR="00354C8F">
        <w:rPr>
          <w:rFonts w:ascii="Times New Roman" w:hAnsi="Times New Roman" w:cs="Times New Roman"/>
          <w:sz w:val="24"/>
          <w:szCs w:val="24"/>
        </w:rPr>
        <w:t xml:space="preserve"> in the mill was a good one</w:t>
      </w:r>
      <w:r w:rsidRPr="009D4BDA">
        <w:rPr>
          <w:rFonts w:ascii="Times New Roman" w:hAnsi="Times New Roman" w:cs="Times New Roman"/>
          <w:sz w:val="24"/>
          <w:szCs w:val="24"/>
        </w:rPr>
        <w:t xml:space="preserve"> since it gave the women insights on how to be free and make decisions</w:t>
      </w:r>
      <w:r w:rsidR="006856D9">
        <w:rPr>
          <w:rFonts w:ascii="Times New Roman" w:hAnsi="Times New Roman" w:cs="Times New Roman"/>
          <w:sz w:val="24"/>
          <w:szCs w:val="24"/>
        </w:rPr>
        <w:t xml:space="preserve">. </w:t>
      </w:r>
      <w:r w:rsidRPr="009D4BDA">
        <w:rPr>
          <w:rFonts w:ascii="Times New Roman" w:hAnsi="Times New Roman" w:cs="Times New Roman"/>
          <w:sz w:val="24"/>
          <w:szCs w:val="24"/>
        </w:rPr>
        <w:t>Women who worked in the factories were the first to make a living for themselves rather than household chores that other wome</w:t>
      </w:r>
      <w:r w:rsidR="00354C8F">
        <w:rPr>
          <w:rFonts w:ascii="Times New Roman" w:hAnsi="Times New Roman" w:cs="Times New Roman"/>
          <w:sz w:val="24"/>
          <w:szCs w:val="24"/>
        </w:rPr>
        <w:t xml:space="preserve">n were used to the undertaking. </w:t>
      </w:r>
      <w:r w:rsidR="006856D9">
        <w:rPr>
          <w:rFonts w:ascii="Times New Roman" w:hAnsi="Times New Roman" w:cs="Times New Roman"/>
          <w:bCs/>
          <w:sz w:val="24"/>
          <w:szCs w:val="24"/>
        </w:rPr>
        <w:t>A</w:t>
      </w:r>
      <w:r w:rsidRPr="009D4BDA">
        <w:rPr>
          <w:rFonts w:ascii="Times New Roman" w:hAnsi="Times New Roman" w:cs="Times New Roman"/>
          <w:sz w:val="24"/>
          <w:szCs w:val="24"/>
        </w:rPr>
        <w:t xml:space="preserve">lthough the women lived a harsh life in the houses and at the mills, they were able to form groups and advocate for their labor rights in America revolutionizing the labor market and right of women. </w:t>
      </w:r>
    </w:p>
    <w:p w:rsidR="00FB3819" w:rsidRDefault="00DD5481" w:rsidP="00A62D66">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175E99" w:rsidRPr="009D4BDA">
        <w:rPr>
          <w:rFonts w:ascii="Times New Roman" w:hAnsi="Times New Roman" w:cs="Times New Roman"/>
          <w:sz w:val="24"/>
          <w:szCs w:val="24"/>
        </w:rPr>
        <w:t>Personally, I would not have enjoyed the life of a mill gir</w:t>
      </w:r>
      <w:r w:rsidR="00552488" w:rsidRPr="009D4BDA">
        <w:rPr>
          <w:rFonts w:ascii="Times New Roman" w:hAnsi="Times New Roman" w:cs="Times New Roman"/>
          <w:sz w:val="24"/>
          <w:szCs w:val="24"/>
        </w:rPr>
        <w:t xml:space="preserve">l since there were mistreatment </w:t>
      </w:r>
      <w:r w:rsidR="00354C8F">
        <w:rPr>
          <w:rFonts w:ascii="Times New Roman" w:hAnsi="Times New Roman" w:cs="Times New Roman"/>
          <w:sz w:val="24"/>
          <w:szCs w:val="24"/>
        </w:rPr>
        <w:t xml:space="preserve">and hard labor in the city. </w:t>
      </w:r>
      <w:r w:rsidR="00552488" w:rsidRPr="009D4BDA">
        <w:rPr>
          <w:rFonts w:ascii="Times New Roman" w:hAnsi="Times New Roman" w:cs="Times New Roman"/>
          <w:sz w:val="24"/>
          <w:szCs w:val="24"/>
        </w:rPr>
        <w:t xml:space="preserve">Women worked for up to 12 hours a day and any absence and lateness would lead to dismissal from the factories. </w:t>
      </w:r>
      <w:r w:rsidR="006856D9">
        <w:rPr>
          <w:rFonts w:ascii="Times New Roman" w:hAnsi="Times New Roman" w:cs="Times New Roman"/>
          <w:sz w:val="24"/>
          <w:szCs w:val="24"/>
        </w:rPr>
        <w:t>T</w:t>
      </w:r>
      <w:r w:rsidR="00552488" w:rsidRPr="009D4BDA">
        <w:rPr>
          <w:rFonts w:ascii="Times New Roman" w:hAnsi="Times New Roman" w:cs="Times New Roman"/>
          <w:sz w:val="24"/>
          <w:szCs w:val="24"/>
        </w:rPr>
        <w:t xml:space="preserve">he wages were low and people always find that the women were subjected to kind of a forced labor. </w:t>
      </w:r>
      <w:r w:rsidR="00C955AA" w:rsidRPr="009D4BDA">
        <w:rPr>
          <w:rFonts w:ascii="Times New Roman" w:hAnsi="Times New Roman" w:cs="Times New Roman"/>
          <w:sz w:val="24"/>
          <w:szCs w:val="24"/>
        </w:rPr>
        <w:t>In these contexts, working in the mill was a hard life for the girls and one could not enjoy life.</w:t>
      </w:r>
      <w:r>
        <w:rPr>
          <w:rFonts w:ascii="Times New Roman" w:hAnsi="Times New Roman" w:cs="Times New Roman"/>
          <w:sz w:val="24"/>
          <w:szCs w:val="24"/>
        </w:rPr>
        <w:t xml:space="preserve"> </w:t>
      </w:r>
    </w:p>
    <w:sectPr w:rsidR="00FB3819" w:rsidSect="005907FC">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B5FE0" w:rsidRDefault="003B5FE0" w:rsidP="008A0818">
      <w:pPr>
        <w:spacing w:after="0" w:line="240" w:lineRule="auto"/>
      </w:pPr>
      <w:r>
        <w:separator/>
      </w:r>
    </w:p>
  </w:endnote>
  <w:endnote w:type="continuationSeparator" w:id="0">
    <w:p w:rsidR="003B5FE0" w:rsidRDefault="003B5FE0" w:rsidP="008A081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B5FE0" w:rsidRDefault="003B5FE0" w:rsidP="008A0818">
      <w:pPr>
        <w:spacing w:after="0" w:line="240" w:lineRule="auto"/>
      </w:pPr>
      <w:r>
        <w:separator/>
      </w:r>
    </w:p>
  </w:footnote>
  <w:footnote w:type="continuationSeparator" w:id="0">
    <w:p w:rsidR="003B5FE0" w:rsidRDefault="003B5FE0" w:rsidP="008A081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93928628"/>
      <w:docPartObj>
        <w:docPartGallery w:val="Page Numbers (Top of Page)"/>
        <w:docPartUnique/>
      </w:docPartObj>
    </w:sdtPr>
    <w:sdtContent>
      <w:p w:rsidR="00945D07" w:rsidRPr="005907FC" w:rsidRDefault="00945D07" w:rsidP="005907FC">
        <w:pPr>
          <w:spacing w:line="480" w:lineRule="auto"/>
          <w:contextualSpacing/>
          <w:rPr>
            <w:rFonts w:ascii="Times New Roman" w:hAnsi="Times New Roman" w:cs="Times New Roman"/>
            <w:sz w:val="24"/>
            <w:szCs w:val="24"/>
          </w:rPr>
        </w:pPr>
        <w:r w:rsidRPr="005907FC">
          <w:rPr>
            <w:rFonts w:ascii="Times New Roman" w:hAnsi="Times New Roman" w:cs="Times New Roman"/>
            <w:sz w:val="24"/>
            <w:szCs w:val="24"/>
          </w:rPr>
          <w:t>LOWE</w:t>
        </w:r>
        <w:r>
          <w:rPr>
            <w:rFonts w:ascii="Times New Roman" w:hAnsi="Times New Roman" w:cs="Times New Roman"/>
            <w:sz w:val="24"/>
            <w:szCs w:val="24"/>
          </w:rPr>
          <w:t>LL MILL GIRLS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CE0319" w:rsidRPr="005907FC">
          <w:rPr>
            <w:rFonts w:ascii="Times New Roman" w:hAnsi="Times New Roman" w:cs="Times New Roman"/>
            <w:sz w:val="24"/>
            <w:szCs w:val="24"/>
          </w:rPr>
          <w:fldChar w:fldCharType="begin"/>
        </w:r>
        <w:r w:rsidRPr="005907FC">
          <w:rPr>
            <w:rFonts w:ascii="Times New Roman" w:hAnsi="Times New Roman" w:cs="Times New Roman"/>
            <w:sz w:val="24"/>
            <w:szCs w:val="24"/>
          </w:rPr>
          <w:instrText xml:space="preserve"> PAGE   \* MERGEFORMAT </w:instrText>
        </w:r>
        <w:r w:rsidR="00CE0319" w:rsidRPr="005907FC">
          <w:rPr>
            <w:rFonts w:ascii="Times New Roman" w:hAnsi="Times New Roman" w:cs="Times New Roman"/>
            <w:sz w:val="24"/>
            <w:szCs w:val="24"/>
          </w:rPr>
          <w:fldChar w:fldCharType="separate"/>
        </w:r>
        <w:r w:rsidR="006856D9">
          <w:rPr>
            <w:rFonts w:ascii="Times New Roman" w:hAnsi="Times New Roman" w:cs="Times New Roman"/>
            <w:noProof/>
            <w:sz w:val="24"/>
            <w:szCs w:val="24"/>
          </w:rPr>
          <w:t>1</w:t>
        </w:r>
        <w:r w:rsidR="00CE0319" w:rsidRPr="005907FC">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D07" w:rsidRPr="005907FC" w:rsidRDefault="00945D07" w:rsidP="005907FC">
    <w:pPr>
      <w:pStyle w:val="Header"/>
      <w:rPr>
        <w:rFonts w:ascii="Times New Roman" w:hAnsi="Times New Roman" w:cs="Times New Roman"/>
        <w:sz w:val="24"/>
        <w:szCs w:val="24"/>
      </w:rPr>
    </w:pPr>
    <w:r w:rsidRPr="005907FC">
      <w:rPr>
        <w:rFonts w:ascii="Times New Roman" w:hAnsi="Times New Roman" w:cs="Times New Roman"/>
        <w:sz w:val="24"/>
        <w:szCs w:val="24"/>
      </w:rPr>
      <w:t>Running head:</w:t>
    </w:r>
    <w:sdt>
      <w:sdtPr>
        <w:rPr>
          <w:rFonts w:ascii="Times New Roman" w:hAnsi="Times New Roman" w:cs="Times New Roman"/>
          <w:sz w:val="24"/>
          <w:szCs w:val="24"/>
        </w:rPr>
        <w:id w:val="93928606"/>
        <w:docPartObj>
          <w:docPartGallery w:val="Page Numbers (Top of Page)"/>
          <w:docPartUnique/>
        </w:docPartObj>
      </w:sdtPr>
      <w:sdtContent>
        <w:r w:rsidRPr="005907FC">
          <w:rPr>
            <w:rFonts w:ascii="Times New Roman" w:hAnsi="Times New Roman" w:cs="Times New Roman"/>
            <w:sz w:val="24"/>
            <w:szCs w:val="24"/>
          </w:rPr>
          <w:t xml:space="preserve"> LOWELL MILL GIRLS </w:t>
        </w:r>
      </w:sdtContent>
    </w:sdt>
  </w:p>
  <w:p w:rsidR="00945D07" w:rsidRPr="005907FC" w:rsidRDefault="00945D07" w:rsidP="00456BE9">
    <w:pPr>
      <w:pStyle w:val="Header"/>
      <w:spacing w:line="480"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193EA1"/>
    <w:rsid w:val="00043A78"/>
    <w:rsid w:val="00053A6F"/>
    <w:rsid w:val="00175E99"/>
    <w:rsid w:val="00193EA1"/>
    <w:rsid w:val="002A4CD8"/>
    <w:rsid w:val="00354C8F"/>
    <w:rsid w:val="0035743A"/>
    <w:rsid w:val="003B5FE0"/>
    <w:rsid w:val="00456BE9"/>
    <w:rsid w:val="00552488"/>
    <w:rsid w:val="0055363F"/>
    <w:rsid w:val="005907FC"/>
    <w:rsid w:val="005E4486"/>
    <w:rsid w:val="00644DB8"/>
    <w:rsid w:val="006856D9"/>
    <w:rsid w:val="00745736"/>
    <w:rsid w:val="008A0818"/>
    <w:rsid w:val="008C2A24"/>
    <w:rsid w:val="00930C5F"/>
    <w:rsid w:val="00945D07"/>
    <w:rsid w:val="009D4BDA"/>
    <w:rsid w:val="00A37FA4"/>
    <w:rsid w:val="00A62D66"/>
    <w:rsid w:val="00A92F3F"/>
    <w:rsid w:val="00AA03C3"/>
    <w:rsid w:val="00AF3080"/>
    <w:rsid w:val="00C50106"/>
    <w:rsid w:val="00C955AA"/>
    <w:rsid w:val="00CE0319"/>
    <w:rsid w:val="00D13039"/>
    <w:rsid w:val="00D44E6C"/>
    <w:rsid w:val="00D917FF"/>
    <w:rsid w:val="00DD5481"/>
    <w:rsid w:val="00E26003"/>
    <w:rsid w:val="00E93617"/>
    <w:rsid w:val="00ED00E6"/>
    <w:rsid w:val="00FB3819"/>
    <w:rsid w:val="00FC4A0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3039"/>
  </w:style>
  <w:style w:type="paragraph" w:styleId="Heading1">
    <w:name w:val="heading 1"/>
    <w:basedOn w:val="Normal"/>
    <w:link w:val="Heading1Char"/>
    <w:uiPriority w:val="9"/>
    <w:qFormat/>
    <w:rsid w:val="009D4BD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57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5736"/>
  </w:style>
  <w:style w:type="paragraph" w:styleId="Footer">
    <w:name w:val="footer"/>
    <w:basedOn w:val="Normal"/>
    <w:link w:val="FooterChar"/>
    <w:uiPriority w:val="99"/>
    <w:unhideWhenUsed/>
    <w:rsid w:val="007457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5736"/>
  </w:style>
  <w:style w:type="paragraph" w:styleId="Bibliography">
    <w:name w:val="Bibliography"/>
    <w:basedOn w:val="Normal"/>
    <w:next w:val="Normal"/>
    <w:uiPriority w:val="37"/>
    <w:unhideWhenUsed/>
    <w:rsid w:val="00A92F3F"/>
  </w:style>
  <w:style w:type="paragraph" w:styleId="BalloonText">
    <w:name w:val="Balloon Text"/>
    <w:basedOn w:val="Normal"/>
    <w:link w:val="BalloonTextChar"/>
    <w:uiPriority w:val="99"/>
    <w:semiHidden/>
    <w:unhideWhenUsed/>
    <w:rsid w:val="009D4BD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4BDA"/>
    <w:rPr>
      <w:rFonts w:ascii="Tahoma" w:hAnsi="Tahoma" w:cs="Tahoma"/>
      <w:sz w:val="16"/>
      <w:szCs w:val="16"/>
    </w:rPr>
  </w:style>
  <w:style w:type="character" w:customStyle="1" w:styleId="Heading1Char">
    <w:name w:val="Heading 1 Char"/>
    <w:basedOn w:val="DefaultParagraphFont"/>
    <w:link w:val="Heading1"/>
    <w:uiPriority w:val="9"/>
    <w:rsid w:val="009D4BDA"/>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9D4BDA"/>
    <w:rPr>
      <w:color w:val="0000FF"/>
      <w:u w:val="single"/>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8A0818"/>
    <w:pPr>
      <w:spacing w:line="240" w:lineRule="auto"/>
    </w:pPr>
    <w:rPr>
      <w:sz w:val="20"/>
      <w:szCs w:val="20"/>
    </w:rPr>
  </w:style>
  <w:style w:type="character" w:customStyle="1" w:styleId="CommentTextChar">
    <w:name w:val="Comment Text Char"/>
    <w:basedOn w:val="DefaultParagraphFont"/>
    <w:link w:val="CommentText"/>
    <w:uiPriority w:val="99"/>
    <w:semiHidden/>
    <w:rsid w:val="008A0818"/>
    <w:rPr>
      <w:sz w:val="20"/>
      <w:szCs w:val="20"/>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Col10</b:Tag>
    <b:SourceType>InternetSite</b:SourceType>
    <b:Guid>{B27B5B1E-3FA6-4FD3-B32F-6309B339CD5F}</b:Guid>
    <b:Author>
      <b:Author>
        <b:Corporate>ColleenGCasey</b:Corporate>
      </b:Author>
    </b:Author>
    <b:Title>Lowell Mill Girls</b:Title>
    <b:Year>2010</b:Year>
    <b:Medium>Online</b:Medium>
    <b:URL>https://www.youtube.com/watch?v=pkJwOYagvuI</b:URL>
    <b:RefOrder>1</b:RefOrder>
  </b:Source>
  <b:Source>
    <b:Tag>Lownd</b:Tag>
    <b:SourceType>InternetSite</b:SourceType>
    <b:Guid>{6E27E6C5-361D-4C37-BB9E-8610ADD87271}</b:Guid>
    <b:Title>The Mill Girls</b:Title>
    <b:Year>n.d.</b:Year>
    <b:Author>
      <b:Author>
        <b:Corporate>Lowell National Historical Park: U.S. Department of the Interior </b:Corporate>
      </b:Author>
    </b:Author>
    <b:URL>https://www.nps.gov/lowe/planyourvisit/upload/mill%20girls.pdf</b:URL>
    <b:RefOrder>2</b:RefOrder>
  </b:Source>
</b:Sources>
</file>

<file path=customXml/itemProps1.xml><?xml version="1.0" encoding="utf-8"?>
<ds:datastoreItem xmlns:ds="http://schemas.openxmlformats.org/officeDocument/2006/customXml" ds:itemID="{030D0AD0-7AD4-418E-A536-31B728642A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307</Words>
  <Characters>1756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epic XX</dc:creator>
  <cp:lastModifiedBy>mwaura</cp:lastModifiedBy>
  <cp:revision>6</cp:revision>
  <dcterms:created xsi:type="dcterms:W3CDTF">2018-09-03T18:47:00Z</dcterms:created>
  <dcterms:modified xsi:type="dcterms:W3CDTF">2018-09-04T05:17:00Z</dcterms:modified>
</cp:coreProperties>
</file>